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jc w:val="center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312"/>
        <w:gridCol w:w="3166"/>
        <w:gridCol w:w="1436"/>
      </w:tblGrid>
      <w:tr w:rsidR="00C532E0" w:rsidRPr="00482DF6" w:rsidTr="00482DF6">
        <w:trPr>
          <w:trHeight w:val="457"/>
          <w:jc w:val="center"/>
        </w:trPr>
        <w:tc>
          <w:tcPr>
            <w:tcW w:w="420" w:type="dxa"/>
          </w:tcPr>
          <w:p w:rsidR="00C532E0" w:rsidRPr="00482DF6" w:rsidRDefault="00C532E0" w:rsidP="00482DF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914" w:type="dxa"/>
            <w:gridSpan w:val="3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Специфікація ABB</w:t>
            </w:r>
          </w:p>
        </w:tc>
      </w:tr>
      <w:tr w:rsidR="00C532E0" w:rsidRPr="00482DF6" w:rsidTr="00482DF6">
        <w:trPr>
          <w:trHeight w:val="270"/>
          <w:jc w:val="center"/>
        </w:trPr>
        <w:tc>
          <w:tcPr>
            <w:tcW w:w="420" w:type="dxa"/>
          </w:tcPr>
          <w:p w:rsidR="00C532E0" w:rsidRPr="00482DF6" w:rsidRDefault="00C532E0" w:rsidP="00482D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2" w:type="dxa"/>
          </w:tcPr>
          <w:p w:rsidR="00C532E0" w:rsidRPr="00482DF6" w:rsidRDefault="00C532E0" w:rsidP="00482D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66" w:type="dxa"/>
          </w:tcPr>
          <w:p w:rsidR="00C532E0" w:rsidRPr="00482DF6" w:rsidRDefault="00C532E0" w:rsidP="00482D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36" w:type="dxa"/>
          </w:tcPr>
          <w:p w:rsidR="00C532E0" w:rsidRPr="00482DF6" w:rsidRDefault="00C532E0" w:rsidP="00482DF6">
            <w:pPr>
              <w:rPr>
                <w:rFonts w:asciiTheme="minorHAnsi" w:hAnsiTheme="minorHAnsi"/>
                <w:sz w:val="24"/>
              </w:rPr>
            </w:pPr>
          </w:p>
        </w:tc>
      </w:tr>
      <w:tr w:rsidR="00C532E0" w:rsidRPr="00482DF6" w:rsidTr="00482DF6">
        <w:trPr>
          <w:trHeight w:val="270"/>
          <w:jc w:val="center"/>
        </w:trPr>
        <w:tc>
          <w:tcPr>
            <w:tcW w:w="420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№</w:t>
            </w:r>
          </w:p>
        </w:tc>
        <w:tc>
          <w:tcPr>
            <w:tcW w:w="3312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Назва обладнання</w:t>
            </w:r>
          </w:p>
        </w:tc>
        <w:tc>
          <w:tcPr>
            <w:tcW w:w="3166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482DF6">
              <w:rPr>
                <w:rFonts w:asciiTheme="minorHAnsi" w:hAnsiTheme="minorHAnsi"/>
                <w:sz w:val="24"/>
              </w:rPr>
              <w:t>Заказний</w:t>
            </w:r>
            <w:proofErr w:type="spellEnd"/>
            <w:r w:rsidRPr="00482DF6">
              <w:rPr>
                <w:rFonts w:asciiTheme="minorHAnsi" w:hAnsiTheme="minorHAnsi"/>
                <w:sz w:val="24"/>
              </w:rPr>
              <w:t xml:space="preserve"> номер</w:t>
            </w:r>
          </w:p>
        </w:tc>
        <w:tc>
          <w:tcPr>
            <w:tcW w:w="1436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 xml:space="preserve">Кількість, </w:t>
            </w:r>
            <w:proofErr w:type="spellStart"/>
            <w:r w:rsidRPr="00482DF6">
              <w:rPr>
                <w:rFonts w:asciiTheme="minorHAnsi" w:hAnsiTheme="minorHAnsi"/>
                <w:sz w:val="24"/>
              </w:rPr>
              <w:t>шт</w:t>
            </w:r>
            <w:proofErr w:type="spellEnd"/>
          </w:p>
        </w:tc>
      </w:tr>
      <w:tr w:rsidR="00C532E0" w:rsidRPr="00482DF6" w:rsidTr="00482DF6">
        <w:trPr>
          <w:trHeight w:val="270"/>
          <w:jc w:val="center"/>
        </w:trPr>
        <w:tc>
          <w:tcPr>
            <w:tcW w:w="420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3312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Частотний перетворювач 5,5kW</w:t>
            </w:r>
          </w:p>
        </w:tc>
        <w:tc>
          <w:tcPr>
            <w:tcW w:w="3166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ACS580-01-12A7-4+K454+L501</w:t>
            </w:r>
          </w:p>
        </w:tc>
        <w:tc>
          <w:tcPr>
            <w:tcW w:w="1436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1</w:t>
            </w:r>
          </w:p>
        </w:tc>
      </w:tr>
      <w:tr w:rsidR="00C532E0" w:rsidRPr="00482DF6" w:rsidTr="00482DF6">
        <w:trPr>
          <w:trHeight w:val="270"/>
          <w:jc w:val="center"/>
        </w:trPr>
        <w:tc>
          <w:tcPr>
            <w:tcW w:w="420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3312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Частотний перетворювач 11kW</w:t>
            </w:r>
          </w:p>
        </w:tc>
        <w:tc>
          <w:tcPr>
            <w:tcW w:w="3166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ACS580-01-026A-4+K454+L501</w:t>
            </w:r>
          </w:p>
        </w:tc>
        <w:tc>
          <w:tcPr>
            <w:tcW w:w="1436" w:type="dxa"/>
          </w:tcPr>
          <w:p w:rsidR="00C532E0" w:rsidRPr="00482DF6" w:rsidRDefault="00592242" w:rsidP="00482DF6">
            <w:pPr>
              <w:jc w:val="center"/>
              <w:rPr>
                <w:rFonts w:asciiTheme="minorHAnsi" w:hAnsiTheme="minorHAnsi"/>
                <w:sz w:val="24"/>
              </w:rPr>
            </w:pPr>
            <w:r w:rsidRPr="00482DF6">
              <w:rPr>
                <w:rFonts w:asciiTheme="minorHAnsi" w:hAnsiTheme="minorHAnsi"/>
                <w:sz w:val="24"/>
              </w:rPr>
              <w:t>17</w:t>
            </w:r>
          </w:p>
        </w:tc>
      </w:tr>
    </w:tbl>
    <w:p w:rsidR="00592242" w:rsidRDefault="00592242" w:rsidP="00482DF6">
      <w:pPr>
        <w:tabs>
          <w:tab w:val="left" w:pos="5387"/>
        </w:tabs>
      </w:pPr>
      <w:bookmarkStart w:id="0" w:name="_GoBack"/>
      <w:bookmarkEnd w:id="0"/>
    </w:p>
    <w:sectPr w:rsidR="00592242">
      <w:type w:val="continuous"/>
      <w:pgSz w:w="11910" w:h="16840"/>
      <w:pgMar w:top="1060" w:right="168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32E0"/>
    <w:rsid w:val="00482DF6"/>
    <w:rsid w:val="00592242"/>
    <w:rsid w:val="00C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2022-05-13T09:47:00Z</dcterms:created>
  <dcterms:modified xsi:type="dcterms:W3CDTF">2022-05-13T09:49:00Z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2022-05-13T00:00:00Z</vt:filetime>
  </property>
</Properties>
</file>